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sz w:val="28"/>
          <w:szCs w:val="28"/>
          <w:rtl w:val="0"/>
        </w:rPr>
        <w:t xml:space="preserve">Allegato B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Dichiarazione personale cumulativa</w:t>
      </w:r>
      <w:r w:rsidDel="00000000" w:rsidR="00000000" w:rsidRPr="00000000">
        <w:rPr>
          <w:b w:val="1"/>
          <w:sz w:val="28"/>
          <w:szCs w:val="28"/>
          <w:rtl w:val="0"/>
        </w:rPr>
        <w:t xml:space="preserve"> Docenti /ATA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(autocertificazione)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sottoscritt… __________________________________________________ nat… il _____________________</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a_____________________________________________________________(prov.),  titolare nell’ a. s. 2019/2020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presso_________________________________________________________________________________________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sede di organico  ________________________________________________________________________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servizio presso_________________________________________________________________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qualità di docente/educatore a tempo indeterminato per (tipo di posto/classe di concorso) 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 le secondarie di 1° e 2° grado è istituito il codice unico dell’autonomia come da bollettino ufficiale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tutto il personale docente di scuola secondaria di I e II grado è attribuita la classe di concorso, secondo la tabella di corrispondenza annessa al DPR 19/2016, con decorrenza 1° settembre 2017. Analogamente, per tutto il suddetto personale è stato istituito l’organico dell’autonomia (secondarie di I° grado, secondarie di II° grado, corsi serali, scuole ospedaliere, carcerarie e speciali, centri territoriali per l’istruzione degli adulti), con decorrenza 1° settembre 2017.</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(Barrare le caselle e compilare le sezioni che interessano)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ESIGENZE DI FAMIGLIA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Ricongiungimento al coniuge o parte dell’unione civile  (A-1)</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 contratto matrimonio o unione civile con 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è residente nel Comune di ___________________________________ (prov. ____) -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via/piazza ________________ ___________________________ n° ___ dal ______________________________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(decorrenza dell’iscrizione anagrafica)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 cui intende ricongiungersi</w:t>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prescinde dall’iscrizione anagrafica in quanto il coniuge o parte dell’unione civile è stato trasferito per servizio nei tre mesi antecedenti (specificare le motivazioni del trasferimento e la data dello stesso)</w:t>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Ricongiungimento ai genitori o ai figli per i non coniugati (A-2)</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essere________________ e di essere figli… di 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(celibe, nubile)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genitore di____________________________________________________________________________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residente nel Comune di ________________________________ (prov. ___) - via/piazza ____________________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 n°___ dal _______________________________ con cui intende ricongiungersi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(decorrenza dell’iscrizione anagrafica)</w:t>
      </w:r>
    </w:p>
    <w:p w:rsidR="00000000" w:rsidDel="00000000" w:rsidP="00000000" w:rsidRDefault="00000000" w:rsidRPr="00000000" w14:paraId="00000034">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a04bc"/>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prescinde dall’iscrizione anagrafica in quanto il genitore/figlio è stato trasferito per servizio nei tre mesi antecedenti  (specificare le motivazioni del trasferimento e la data dello stesso) oppure nel caso di figlio neonato.</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Ricongiungimento ai genitori o ai figli in caso di separazione o divorzio (A-3)</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divorziat….</w:t>
        <w:tab/>
        <w:t xml:space="preserve"> con sentenza del Tribunale di __________________________ in data 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separat….</w:t>
        <w:tab/>
        <w:t xml:space="preserve">consensualmente o legalmente con atto del Trib. di ___________________ in data 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di essere figli… di ____________________________________________________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genitore di____________________________________________________________________________</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residente nel Comune di ________________________________ (prov. ___ ) - via/piazza ____________________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 n°___ dal _______________________________ con cui intende ricongiungersi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(decorrenza dell’iscrizione anagrafica)</w:t>
      </w:r>
    </w:p>
    <w:p w:rsidR="00000000" w:rsidDel="00000000" w:rsidP="00000000" w:rsidRDefault="00000000" w:rsidRPr="00000000" w14:paraId="0000004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prescinde dall’iscrizione anagrafica in quanto il genitore/figlio è stato trasferito per servizio nei tre mesi antecedenti  (specificare le motivazioni del trasferimento e la data dello stesso)</w:t>
      </w:r>
    </w:p>
    <w:p w:rsidR="00000000" w:rsidDel="00000000" w:rsidP="00000000" w:rsidRDefault="00000000" w:rsidRPr="00000000" w14:paraId="0000004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 </w:t>
        <w:tab/>
        <w:t xml:space="preserve">Documentazione relativa ai figli (B-C) (2)</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genitore dei seguenti figli residenti nel Comune di _________________________________ (prov. ____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 nat…. il _________________________________</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 nat…. il _________________________________</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 nat…. il _________________________________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 nat…. il _________________ maggiorenne affetto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 infermità o difetto fisico o mentale causa di inidoneità permanente ed assoluta a proficuo lavoro</w:t>
      </w:r>
    </w:p>
    <w:p w:rsidR="00000000" w:rsidDel="00000000" w:rsidP="00000000" w:rsidRDefault="00000000" w:rsidRPr="00000000" w14:paraId="00000059">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Assistenza di parenti da ricoverare in istituto di cura (D) (3)</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il sig.  __________________________________ che con lo scrivente ha il rapporto di parentela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di______________ (figlio, coniuge, parte dell’unione civile, genitore)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può essere assistito soltanto nel Comune di _____________________ in quanto nella sede di titolarità non esiste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 istituto di cura nel quale il medesimo possa essere assistito </w:t>
      </w:r>
    </w:p>
    <w:p w:rsidR="00000000" w:rsidDel="00000000" w:rsidP="00000000" w:rsidRDefault="00000000" w:rsidRPr="00000000" w14:paraId="00000064">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TITOLI GENERALI</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Superamento di un concorso ordinario di grado pari o superiore (4) (5)</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 superato un pubblico concorso per titoli ed esami del Personale Docente per la scuola ________________</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bandito dal ___________________________________________ ai sensi 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(U.S.P. di…, Sovrintendenza di…)                                                                     (estremi del Bando)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la classe di concorso/posto__________________________________________________________________</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 riportato la seguente votazione: ___________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 sostenuto l’accertamento per la lingua straniera (scuola primaria) _________________________ e di aver</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riportato la votazione__________________________</w:t>
      </w:r>
    </w:p>
    <w:p w:rsidR="00000000" w:rsidDel="00000000" w:rsidP="00000000" w:rsidRDefault="00000000" w:rsidRPr="00000000" w14:paraId="00000077">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Superamento di ulteriori concorsi ordinari di grado pari o superiore (4) (5)</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 superato un pubblico concorso per titoli ed esami del Personale Docente per la scuola ________________</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bandito dal ___________________________________________ ai sensi 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(U.S.P. di…, Sovrintendenza di…)                                                                     (estremi del Bando)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la classe di concorso/posto____________________________________________________________________</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 riportato la seguente votazione: ___________</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 sostenuto l’accertamento per la lingua straniera (scuola primaria) __________________________ e di aver</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riportato la votazione__________________________</w:t>
      </w:r>
    </w:p>
    <w:p w:rsidR="00000000" w:rsidDel="00000000" w:rsidP="00000000" w:rsidRDefault="00000000" w:rsidRPr="00000000" w14:paraId="00000087">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Diploma di specializzazione (6)</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 seguente diploma di specializzazione conseguito in corsi post-laurea: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rsidR="00000000" w:rsidDel="00000000" w:rsidP="00000000" w:rsidRDefault="00000000" w:rsidRPr="00000000" w14:paraId="0000008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Diploma universitario/laurea triennale/diploma accademico di I° livello (7)</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in possesso del seguente diploma universitario/laurea triennale – diploma AFAM di I° livello oltre al titolo di studio attualmente necessario per l’accesso al ruolo di appartenenza : _____________________________________</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conseguito il __________________ presso ____________________________________________________________</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votazione finale ________________________</w:t>
      </w:r>
    </w:p>
    <w:p w:rsidR="00000000" w:rsidDel="00000000" w:rsidP="00000000" w:rsidRDefault="00000000" w:rsidRPr="00000000" w14:paraId="00000095">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Corsi di perfezionamento/Master (8)</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 seguente diploma di specializzazione/master:  __________________________________ conseguito il ____________  i durata almeno annuale 1500 ore/60 CFU presso _______________________________ con il superamento dell’esame finale.</w:t>
      </w:r>
    </w:p>
    <w:p w:rsidR="00000000" w:rsidDel="00000000" w:rsidP="00000000" w:rsidRDefault="00000000" w:rsidRPr="00000000" w14:paraId="00000098">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(è possibile dichiarare più di un corso purché conseguiti in anni accademici diversi)</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Corsi di perfezionamento/Master (8)</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 seguente diploma di specializzazione/master:  __________________________________ conseguito il ____________  i durata almeno annuale 1500 ore/60 CFU presso _______________________________ con il superamento dell’esame finale.</w:t>
      </w:r>
    </w:p>
    <w:p w:rsidR="00000000" w:rsidDel="00000000" w:rsidP="00000000" w:rsidRDefault="00000000" w:rsidRPr="00000000" w14:paraId="0000009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(è possibile dichiarare più di un corso purché conseguiti in anni accademici diversi)</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Laurea vecchio ordinamenti/specialistica/magistrale - Diplomi AFAM vecchio ordinamento o accademici di II° livello (7)</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della seguente laurea/diploma AFAM oltre al titolo di studio attualmente necessario per l’accesso al ruolo di appartenenza ___________________________________________________________________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conseguita il __________________ presso __________________________________________________________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votazione finale ________________________</w:t>
      </w:r>
    </w:p>
    <w:p w:rsidR="00000000" w:rsidDel="00000000" w:rsidP="00000000" w:rsidRDefault="00000000" w:rsidRPr="00000000" w14:paraId="000000A3">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Dottorato di Ricerca (9)</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in possesso del titolo di Dottorato di Ricerca  _________________________________________________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conseguito il___________________ presso__________________________________________________________</w:t>
      </w:r>
    </w:p>
    <w:p w:rsidR="00000000" w:rsidDel="00000000" w:rsidP="00000000" w:rsidRDefault="00000000" w:rsidRPr="00000000" w14:paraId="000000AA">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Frequenza del corso di aggiornamento-formazione linguistica e glottodidattica (per la sola scuola primaria) (10)</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 frequentato il corso di aggiornamento-formazione linguistica e glottodidattica compreso nei piani attuati dal Ministero presso ____________ nell’anno scolastico ______________ </w:t>
      </w:r>
    </w:p>
    <w:p w:rsidR="00000000" w:rsidDel="00000000" w:rsidP="00000000" w:rsidRDefault="00000000" w:rsidRPr="00000000" w14:paraId="000000AF">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Partecipazione agli esami di stato</w:t>
        <w:tab/>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 partecipato agli esami di stato  come presidente o commissario negli anni scolastici:</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 1998/1999 presso: __________________________________________ presidente [ ]     commissario [ ]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 1999/2000 presso: __________________________________________ presidente [ ]     commissario [ ]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 2000/2001 presso: __________________________________________ presidente [ ]     commissario [ ]  </w:t>
      </w:r>
    </w:p>
    <w:p w:rsidR="00000000" w:rsidDel="00000000" w:rsidP="00000000" w:rsidRDefault="00000000" w:rsidRPr="00000000" w14:paraId="000000B7">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Docenti utilizzati in altra classe di concorso per la quale sono abilitati e per la quale chiedono il passaggio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stato utilizzato negli anni scolastici</w:t>
        <w:tab/>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 presso_____________________________________</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 presso_____________________________________</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 presso_____________________________________</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 presso_____________________________________</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nella classe di concorso______________________________ e di richiedere il passaggio per la medesima classe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Servizio per almeno 3 anni nelle scuole carcerarie/ospedaliere - corsi serali - posti nei centri per l’istruzione degli adulti (CTP/CPIA)</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avere prestato servizio negli anni scolastici</w:t>
        <w:tab/>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 presso_____________________________________</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 presso_____________________________________</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 presso_____________________________________</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 presso_____________________________________</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di avere diritto alla priorità nella mobilità verso le medesime istituzioni </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Titolo CLIL livello C1</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della certificazione del livello C1 del QCER, di aver frequentato il corso metodologico CLIL presso _________________________________________________ e di aver superato l’esame finale.</w:t>
      </w:r>
    </w:p>
    <w:p w:rsidR="00000000" w:rsidDel="00000000" w:rsidP="00000000" w:rsidRDefault="00000000" w:rsidRPr="00000000" w14:paraId="000000D3">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Titoli CLIL non livello C1 (competenza linguistica B2 non certificata, con frequenza del corso ed esame finale)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essere in possesso della certificazione del livello C1 del QCER, di aver svolto il corso metodologico CLIL presso _______________________________________________ e di aver ottenuto il relativo attestato di frequenza.</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ALTRE DICHIARAZIONI</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tab/>
        <w:t xml:space="preserve">Dichiarazione possesso requisiti per passaggio di cattedra o di ruolo </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 superato l’anno di formazione e prova nel ruolo di appartenenza;</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aver conseguito l’abilitazione per la classe di concorso/posto___________________________________________</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seguito di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_______________________________________________________________________________</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(indicare il tipo di procedura, gli estremi del bando e dall’U.S.P. o Sovrintendenza interessato)</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di aver riportato la seguente votazione _____________</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in possesso del diploma di maturità magistrale conseguito nell’anno scolastico____________________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presso____________________________________________________ il __________________________________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in possesso del seguente diploma di maturità utile per l’accesso alle classi di concorso della tabella C (ITP) conseguito nell’anno scolastico_________________</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presso____________________________________________________ il __________________________________ </w:t>
      </w:r>
    </w:p>
    <w:p w:rsidR="00000000" w:rsidDel="00000000" w:rsidP="00000000" w:rsidRDefault="00000000" w:rsidRPr="00000000" w14:paraId="000000ED">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Specializzazione sul sostegno</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 conseguito il titolo di specializzazione monovalente (udito-vista- psicofisici), polivalente per l’insegnamento      su posti di sostegno nella scuola ____________________________________ conseguito il _____________________ presso ________________________________________________________ </w:t>
      </w:r>
    </w:p>
    <w:p w:rsidR="00000000" w:rsidDel="00000000" w:rsidP="00000000" w:rsidRDefault="00000000" w:rsidRPr="00000000" w14:paraId="000000F2">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tab/>
        <w:t xml:space="preserve">Specializzazione sul sostegno da conseguire</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frequentare: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corso di specializzazione universitario per il sostegno (DM 141/17 come integrato dal DM 226/17)</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corso di riconversione per il sostegno</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 posti di sostegno nella scuola ____________________________________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presso __________________________________________________</w:t>
      </w:r>
    </w:p>
    <w:p w:rsidR="00000000" w:rsidDel="00000000" w:rsidP="00000000" w:rsidRDefault="00000000" w:rsidRPr="00000000" w14:paraId="000000FB">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riserva, qualora consegua il titolo entro i termini previsti dall’OM 203/19 (Art. 3 comma 10), di integrare/sostituire la domanda di mobilità già presentata.</w:t>
      </w:r>
    </w:p>
    <w:p w:rsidR="00000000" w:rsidDel="00000000" w:rsidP="00000000" w:rsidRDefault="00000000" w:rsidRPr="00000000" w14:paraId="000000FC">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 </w:t>
        <w:tab/>
        <w:t xml:space="preserve">Personale trasferito d’ufficio nell’ottennio  precedente che chiede la continuità</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essere stat…  trasferit…  d’ufficio da ____________________________________________________________</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scuola dalla quale si è stati trasferiti d’ufficio nell’ultimo </w:t>
      </w:r>
      <w:r w:rsidDel="00000000" w:rsidR="00000000" w:rsidRPr="00000000">
        <w:rPr>
          <w:rFonts w:ascii="Times New Roman" w:cs="Times New Roman" w:eastAsia="Times New Roman" w:hAnsi="Times New Roman"/>
          <w:b w:val="1"/>
          <w:i w:val="1"/>
          <w:smallCaps w:val="0"/>
          <w:strike w:val="0"/>
          <w:color w:val="000000"/>
          <w:sz w:val="18"/>
          <w:szCs w:val="18"/>
          <w:u w:val="single"/>
          <w:shd w:fill="auto" w:val="clear"/>
          <w:vertAlign w:val="baseline"/>
          <w:rtl w:val="0"/>
        </w:rPr>
        <w:t xml:space="preserve">ottennio</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 [a partire dall’a.s. 2012/2013]</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nell’anno scolastico _____________ e di aver sempre richiesto la medesima sede nelle domande di trasferimento negli anni scolastici successivi:</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2013/2014</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2014/2015</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2015/2016</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2016/2017</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2017/2018</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2018/2019</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2019/2020</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di non aver fruito, nei medesimi anni scolastici, dell’assegnazione provvisoria</w:t>
      </w:r>
    </w:p>
    <w:p w:rsidR="00000000" w:rsidDel="00000000" w:rsidP="00000000" w:rsidRDefault="00000000" w:rsidRPr="00000000" w14:paraId="0000010F">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data_____________________                                                                                   Firma</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Note</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punti A-1, A-2 e A-3 sono alternativi tra loro.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di ricongiungimento e quello per la cura e l’assistenza dei familiari spetta per le scuole del comune o per l’ambito o gli ambiti che comprendono il comune anche se coincidenti con la titolarità di scuola o ambito.</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va attribuito anche per i figli che compiono i sei anni o i diciotto tra il 1 gennaio e il 31 dicembre dell’anno in cui si effettua il trasferimento.</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valutazione è attribuita nei seguenti casi:</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figlio minorato, ovvero coniuge o genitore, ricoverati permanentemente in un istituto di cura;</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figlio minorato, ovvero coniuge o genitore bisognosi di cure continuative presso un istituto di cura tali da comportare di necessità la residenza nella sede dello istituto medesimo.</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Nella mobilità territoriale (trasferimenti) si valuta un solo concorso pubblico, in quella professionale possono essere valutati più concorsi pubblici</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concorsi ordinari a posti di personale educativo sono da considerare di livello pari ai concorsi della scuola primaria.</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concorsi a posti di personale ispettivo e dirigente scolastico sono da considerare di livello superiore rispetto ai concorsi a posti di insegnamento.</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ovviamente esclusi i concorsi riservati per il conseguimento dell’abilitazione o dell’idoneità all’insegnamento e la partecipazione a concorsi ordinari ai soli fini del conseguimento dell’abilitazione.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dell’art. 5 del D.M. 5 maggio 1973, sono esclusi coloro che hanno conseguito la sola abilitazione riportando un punteggio inferiore a 52,50/75 nei concorsi ordinari per l’accesso a posti e cattedre nella scuola banditi antecedentemente alla legge 270/82.</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Tale punteggio spetta anche per l’accesso a tutte le classi di concorso appartenenti allo stesso ambito disciplinare per il quale si è conseguita l’idoneità in un concorso ordinario per esami e titoli bandito in attuazione della legge 124/1999.</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OM chiarisce che nel concorso per titoli ed esami del personale docente di cui al D.D.G. n.105-106-107 del 23.02.2016, il punteggio è riconosciuto a coloro che si trovano utilmente collocati nella graduatoria di merito.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diploma di laurea in Didattica della musica non si valuta:</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ai docenti titolari delle classi di concorso A-29 (ex A031) e A-30 (ex A032) in quanto titolo richiesto per l’accesso al ruolo di appartenenza;</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ai docenti titolari della classe di concorso A-56 (ex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valuta un solo titolo</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punteggio viene attribuito per il conseguimento di un solo titolo linguistico.</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Elenco concorsi e sessioni abilitanti.</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78.0" w:type="dxa"/>
        <w:jc w:val="left"/>
        <w:tblInd w:w="-70.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SCUOLA DELL’INFANZIA</w:t>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272; 3.9.82 - Conc. Ord. Scuola Materna</w:t>
            </w:r>
          </w:p>
        </w:tc>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90; 9.3.84 - Conc. Ord. Scuola Materna</w:t>
            </w:r>
          </w:p>
        </w:tc>
      </w:tr>
      <w:tr>
        <w:trPr>
          <w:cantSplit w:val="0"/>
          <w:tblHeader w:val="0"/>
        </w:trPr>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217; 29.7.86 - Conc. Ord. Scuola Materna</w:t>
            </w:r>
          </w:p>
        </w:tc>
        <w:tc>
          <w:tcPr>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23.3.90 - Conc. Ord. Scuola Materna</w:t>
            </w:r>
          </w:p>
        </w:tc>
      </w:tr>
      <w:tr>
        <w:trPr>
          <w:cantSplit w:val="0"/>
          <w:tblHeader w:val="0"/>
        </w:trPr>
        <w:tc>
          <w:tcP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6.4.99 - Conc. Ord. Scuola Materna</w:t>
            </w:r>
          </w:p>
        </w:tc>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153/99 Ab. Ris. Scuola Materna</w:t>
            </w:r>
          </w:p>
        </w:tc>
      </w:tr>
      <w:tr>
        <w:trPr>
          <w:cantSplit w:val="0"/>
          <w:tblHeader w:val="0"/>
        </w:trPr>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33/2000 - Ab. Ris. Scuola Materna</w:t>
            </w:r>
          </w:p>
        </w:tc>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1/01 - Ab. Ris. Scuola Materna</w:t>
            </w:r>
          </w:p>
        </w:tc>
      </w:tr>
      <w:tr>
        <w:trPr>
          <w:cantSplit w:val="0"/>
          <w:tblHeader w:val="0"/>
        </w:trPr>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21/05 - Ab. Ris. Scuola Dell’Infanzia</w:t>
            </w:r>
          </w:p>
        </w:tc>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85/05 - Ab. Ris. Scuola dell’Infanzia</w:t>
            </w:r>
          </w:p>
        </w:tc>
      </w:tr>
      <w:tr>
        <w:trPr>
          <w:cantSplit w:val="0"/>
          <w:trHeight w:val="333" w:hRule="atLeast"/>
          <w:tblHeader w:val="0"/>
        </w:trPr>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92/12 - Conc. Ord. Scuola dell’Infanzia</w:t>
            </w:r>
            <w:r w:rsidDel="00000000" w:rsidR="00000000" w:rsidRPr="00000000">
              <w:rPr>
                <w:rtl w:val="0"/>
              </w:rPr>
            </w:r>
          </w:p>
        </w:tc>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105/16 - 107/16 -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Concorso titoli ed esami, per posti comuni e sostegno scuola dell’infanzia</w:t>
            </w: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SCUOLA PRIMARIA</w:t>
            </w:r>
          </w:p>
        </w:tc>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68; 20.03.75 - Conc. Ord. Scuola Element.</w:t>
            </w:r>
          </w:p>
        </w:tc>
      </w:tr>
      <w:tr>
        <w:trPr>
          <w:cantSplit w:val="0"/>
          <w:tblHeader w:val="0"/>
        </w:trPr>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3/9/82 - Conc. Ord. Scuola Element.</w:t>
            </w:r>
          </w:p>
        </w:tc>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1/12/84 - Conc. Ord. Scuola Element.</w:t>
            </w:r>
          </w:p>
        </w:tc>
      </w:tr>
      <w:tr>
        <w:trPr>
          <w:cantSplit w:val="0"/>
          <w:tblHeader w:val="0"/>
        </w:trPr>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5/4/90 - Conc. Ris. Scuola Element.</w:t>
              <w:tab/>
            </w:r>
          </w:p>
        </w:tc>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23.3.90 - Conc. Ord. Scuola Element.</w:t>
            </w:r>
          </w:p>
        </w:tc>
      </w:tr>
      <w:tr>
        <w:trPr>
          <w:cantSplit w:val="0"/>
          <w:tblHeader w:val="0"/>
        </w:trPr>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20.10.94 - Conc. Ord. Scuola Element.</w:t>
            </w:r>
          </w:p>
        </w:tc>
        <w:tc>
          <w:tcPr>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- 2.4.99 - Conc. Ord. Scuola Element.</w:t>
            </w:r>
          </w:p>
        </w:tc>
      </w:tr>
      <w:tr>
        <w:trPr>
          <w:cantSplit w:val="0"/>
          <w:tblHeader w:val="0"/>
        </w:trPr>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153/99 - Ab. Ris. Scuola Element.</w:t>
            </w:r>
          </w:p>
        </w:tc>
        <w:tc>
          <w:tcPr>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33/2000 - Ab. Riserv. Scuola Element.</w:t>
            </w:r>
          </w:p>
        </w:tc>
      </w:tr>
      <w:tr>
        <w:trPr>
          <w:cantSplit w:val="0"/>
          <w:tblHeader w:val="0"/>
        </w:trPr>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1/01 - Ab. Ris. Scuola Element.</w:t>
            </w:r>
          </w:p>
        </w:tc>
        <w:tc>
          <w:tcPr>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21/05 - Ab. Ris. Scuola Primaria</w:t>
            </w:r>
          </w:p>
        </w:tc>
      </w:tr>
      <w:tr>
        <w:trPr>
          <w:cantSplit w:val="0"/>
          <w:tblHeader w:val="0"/>
        </w:trPr>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85/05 - Ab. Ris. Scuola Primaria</w:t>
            </w:r>
          </w:p>
        </w:tc>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92/12 - Conc. Ord. Scuola Primaria</w:t>
            </w:r>
          </w:p>
        </w:tc>
      </w:tr>
      <w:tr>
        <w:trPr>
          <w:cantSplit w:val="0"/>
          <w:tblHeader w:val="0"/>
        </w:trPr>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105/16 - 107/16 -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Concorso titoli ed esami, per posti comuni e sostegno scuola primaria</w:t>
            </w:r>
            <w:r w:rsidDel="00000000" w:rsidR="00000000" w:rsidRPr="00000000">
              <w:rPr>
                <w:rtl w:val="0"/>
              </w:rPr>
            </w:r>
          </w:p>
        </w:tc>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SCUOLA SECONDARIA</w:t>
            </w:r>
          </w:p>
        </w:tc>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463/78</w:t>
            </w:r>
          </w:p>
        </w:tc>
      </w:tr>
      <w:tr>
        <w:trPr>
          <w:cantSplit w:val="0"/>
          <w:tblHeader w:val="0"/>
        </w:trPr>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02/09/82 ab. ris. Artt. 35 e 76 L. 270</w:t>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04/09/82 Conc. Ord. Scuola sup.</w:t>
            </w:r>
          </w:p>
        </w:tc>
      </w:tr>
      <w:tr>
        <w:trPr>
          <w:cantSplit w:val="0"/>
          <w:tblHeader w:val="0"/>
        </w:trPr>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04/09/82 Conc. Ord. Scuola Media</w:t>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29/12/84 Conc. Ord. Scuola sup.</w:t>
            </w:r>
          </w:p>
        </w:tc>
      </w:tr>
      <w:tr>
        <w:trPr>
          <w:cantSplit w:val="0"/>
          <w:tblHeader w:val="0"/>
        </w:trPr>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29/12/84 Conc. Ord. Scuola Media</w:t>
            </w:r>
          </w:p>
        </w:tc>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170 del 20/06/88 - Ab. ris. Scuola sup.</w:t>
            </w:r>
          </w:p>
        </w:tc>
      </w:tr>
      <w:tr>
        <w:trPr>
          <w:cantSplit w:val="0"/>
          <w:tblHeader w:val="0"/>
        </w:trPr>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394 del 18/11/89 - Ab. ris. Scuola Media</w:t>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23/03/90 - Conc. Ord. Scuola media e sup.</w:t>
            </w:r>
          </w:p>
        </w:tc>
      </w:tr>
      <w:tr>
        <w:trPr>
          <w:cantSplit w:val="0"/>
          <w:tblHeader w:val="0"/>
        </w:trPr>
        <w:tc>
          <w:tcPr>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23/01/94 corsi di riconversione prof.le</w:t>
            </w:r>
          </w:p>
        </w:tc>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395 del 18/11/89 - Ab. ris. Scuola sup.</w:t>
            </w:r>
          </w:p>
        </w:tc>
      </w:tr>
      <w:tr>
        <w:trPr>
          <w:cantSplit w:val="0"/>
          <w:tblHeader w:val="0"/>
        </w:trPr>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99 del 09/04/90 - Ab. ris. Scuola Media (Private)</w:t>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100 del 09/04/90 - Ab. ris. Scuola sup. (Private) </w:t>
            </w:r>
          </w:p>
        </w:tc>
      </w:tr>
      <w:tr>
        <w:trPr>
          <w:cantSplit w:val="0"/>
          <w:tblHeader w:val="0"/>
        </w:trPr>
        <w:tc>
          <w:tcPr>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79 del 26/03/90 - Ab. ris. Ed. fisica e music. S.M.S.</w:t>
            </w:r>
          </w:p>
        </w:tc>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31/03/99 - Conc. Ord. Ambiti disciplinari</w:t>
            </w:r>
          </w:p>
        </w:tc>
      </w:tr>
      <w:tr>
        <w:trPr>
          <w:cantSplit w:val="0"/>
          <w:tblHeader w:val="0"/>
        </w:trPr>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01/04/99 - Conc. Ord. Classi di Concorso</w:t>
            </w:r>
          </w:p>
        </w:tc>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153/99 - Ab. ris. L. 124/99</w:t>
            </w:r>
          </w:p>
        </w:tc>
      </w:tr>
      <w:tr>
        <w:trPr>
          <w:cantSplit w:val="0"/>
          <w:tblHeader w:val="0"/>
        </w:trPr>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33/00 - Ab. ris. L. 124/99</w:t>
            </w:r>
          </w:p>
        </w:tc>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O.M. 1/01 - Ab. ris. L. 124/99</w:t>
            </w:r>
          </w:p>
        </w:tc>
      </w:tr>
      <w:tr>
        <w:trPr>
          <w:cantSplit w:val="0"/>
          <w:tblHeader w:val="0"/>
        </w:trPr>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21/05 - Ab. ris. </w:t>
            </w:r>
          </w:p>
        </w:tc>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DM 85/05 - Ab. ris. </w:t>
            </w:r>
          </w:p>
        </w:tc>
      </w:tr>
      <w:tr>
        <w:trPr>
          <w:cantSplit w:val="0"/>
          <w:tblHeader w:val="0"/>
        </w:trPr>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92/12 - Conc. Ord.</w:t>
            </w:r>
          </w:p>
        </w:tc>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106/16 - 107/16 -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Concorso titoli ed esami, per posti comuni e sostegno scuola secondaria</w:t>
            </w: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7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4889"/>
        <w:tblGridChange w:id="0">
          <w:tblGrid>
            <w:gridCol w:w="4889"/>
            <w:gridCol w:w="4889"/>
          </w:tblGrid>
        </w:tblGridChange>
      </w:tblGrid>
      <w:tr>
        <w:trPr>
          <w:cantSplit w:val="0"/>
          <w:tblHeader w:val="0"/>
        </w:trPr>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INSEGNAMENTI MUSICALI</w:t>
            </w:r>
            <w:r w:rsidDel="00000000" w:rsidR="00000000" w:rsidRPr="00000000">
              <w:rPr>
                <w:rtl w:val="0"/>
              </w:rPr>
            </w:r>
          </w:p>
        </w:tc>
        <w:tc>
          <w:tcPr>
            <w:vAlign w:val="top"/>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Sessioni riservate</w:t>
            </w:r>
          </w:p>
        </w:tc>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Decreto Ministeriale 8 novembre 2004 prot. n. 100 Attivazione corsi a.a. 2004/2005 - ai sensi della legge n. 143/04, articolo 2, commi 2, 4 e 4 bis - presso i Conservatori nell’ambito della Scuola di Didattica della Musica.</w:t>
            </w:r>
          </w:p>
        </w:tc>
      </w:tr>
      <w:tr>
        <w:trPr>
          <w:cantSplit w:val="0"/>
          <w:tblHeader w:val="0"/>
        </w:trPr>
        <w:tc>
          <w:tcPr>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Decreto Ministeriale 28 settembre 2007 n. 137 Attivazione biennio di secondo livello per la formazione di docenti nella classe di concorso di educazione musicale (A031 e A032) e di strumento musicale (A033) articolo 3 comma 3.</w:t>
            </w:r>
          </w:p>
        </w:tc>
        <w:tc>
          <w:tcPr>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Abilitazioni ope legis nella A077.</w:t>
            </w:r>
          </w:p>
        </w:tc>
        <w:tc>
          <w:tcPr>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trPr>
          <w:cantSplit w:val="0"/>
          <w:tblHeader w:val="0"/>
        </w:trPr>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Legge 296/06 art. 1 comma 605 lettera c), decimo periodo. Requisiti: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Abilitazione ope legis A031 e A032.</w:t>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D.L. 212/02 art. 6 comma 1 lettera a-bis. Requisiti: diploma conseguito al termine dei corsi di didattica della musica + diploma di scuola secondaria superiore + diploma di conservatorio.</w:t>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DDG 106/16 - 107/16 -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Concorso titoli ed esami, per posti comuni e sostegno scuola secondaria.</w:t>
            </w:r>
            <w:r w:rsidDel="00000000" w:rsidR="00000000" w:rsidRPr="00000000">
              <w:rPr>
                <w:rtl w:val="0"/>
              </w:rPr>
            </w:r>
          </w:p>
        </w:tc>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1134" w:top="426"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Verdan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character" w:styleId="PièdipaginaCarattere">
    <w:name w:val="Piè di pagina Carattere"/>
    <w:next w:val="PièdipaginaCarattere"/>
    <w:autoRedefine w:val="0"/>
    <w:hidden w:val="0"/>
    <w:qFormat w:val="0"/>
    <w:rPr>
      <w:w w:val="100"/>
      <w:position w:val="-1"/>
      <w:effect w:val="none"/>
      <w:vertAlign w:val="baseline"/>
      <w:cs w:val="0"/>
      <w:em w:val="none"/>
      <w:lang/>
    </w:rPr>
  </w:style>
  <w:style w:type="paragraph" w:styleId="testo">
    <w:name w:val="testo"/>
    <w:basedOn w:val="Normale"/>
    <w:next w:val="testo"/>
    <w:autoRedefine w:val="0"/>
    <w:hidden w:val="0"/>
    <w:qFormat w:val="0"/>
    <w:pPr>
      <w:suppressAutoHyphens w:val="1"/>
      <w:autoSpaceDE w:val="0"/>
      <w:autoSpaceDN w:val="0"/>
      <w:spacing w:line="1" w:lineRule="atLeast"/>
      <w:ind w:left="567" w:leftChars="-1" w:rightChars="0" w:firstLineChars="-1"/>
      <w:jc w:val="both"/>
      <w:textDirection w:val="btLr"/>
      <w:textAlignment w:val="top"/>
      <w:outlineLvl w:val="0"/>
    </w:pPr>
    <w:rPr>
      <w:w w:val="100"/>
      <w:position w:val="-1"/>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Normale(Web)">
    <w:name w:val="Normale (Web)"/>
    <w:basedOn w:val="Normale"/>
    <w:next w:val="Normale(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it-IT" w:val="it-IT"/>
    </w:rPr>
  </w:style>
  <w:style w:type="paragraph" w:styleId="Paragrafoelenco">
    <w:name w:val="Paragrafo elenco"/>
    <w:basedOn w:val="Normale"/>
    <w:next w:val="Paragrafoelenco"/>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uHV8ad5XzEhXJHnmmx1ECf4LcA==">CgMxLjA4AHIhMVhCX3l4SVRfUmZqQ2tDcERHb1lWMFJkYzB6MzEyYzAx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2021-03-16T12:02:00Z</dcterms:created>
  <dc:creator>FLC CGIL</dc:creator>
</cp:coreProperties>
</file>