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00.11040210723877" w:lineRule="auto"/>
        <w:ind w:left="7205.2392578125" w:right="47.027587890625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110100</wp:posOffset>
            </wp:positionH>
            <wp:positionV relativeFrom="paragraph">
              <wp:posOffset>76200</wp:posOffset>
            </wp:positionV>
            <wp:extent cx="6705036" cy="1926863"/>
            <wp:effectExtent b="0" l="0" r="0" t="0"/>
            <wp:wrapSquare wrapText="bothSides" distB="0" distT="0" distL="0" distR="0"/>
            <wp:docPr descr="Immagine che contiene testo&#10;&#10;Descrizione generata automaticamente" id="1" name="image1.jp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5036" cy="1926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526611328125" w:line="240" w:lineRule="auto"/>
        <w:ind w:left="0" w:right="480.167236328125" w:firstLine="0"/>
        <w:jc w:val="right"/>
        <w:rPr>
          <w:rFonts w:ascii="Calibri" w:cs="Calibri" w:eastAsia="Calibri" w:hAnsi="Calibri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00743007659912" w:lineRule="auto"/>
        <w:ind w:left="235.1000213623047" w:right="556.58203125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sz w:val="19.920000076293945"/>
          <w:szCs w:val="19.92000007629394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00743007659912" w:lineRule="auto"/>
        <w:ind w:left="235.1000213623047" w:right="556.582031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DOMANDA DI DISPONIBILITA’ FUNZIONE STRUMENTALE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00743007659912" w:lineRule="auto"/>
        <w:ind w:left="235.1000213623047" w:right="556.58203125" w:firstLine="0"/>
        <w:jc w:val="center"/>
        <w:rPr>
          <w:rFonts w:ascii="Calibri" w:cs="Calibri" w:eastAsia="Calibri" w:hAnsi="Calibri"/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283203125" w:line="366.1035919189453" w:lineRule="auto"/>
        <w:ind w:left="15.360031127929688" w:right="206.44287109375" w:firstLine="9.599990844726562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_______________________________________________,  docente in servizio presso questo Istituto, chiede l’attribuzione della seguente funzione strumentale in  coerenza con PTOF, RAV e PdM, identificata/e dal Collegio dei docenti: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1513671875" w:line="240" w:lineRule="auto"/>
        <w:ind w:left="20.400009155273438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(segnare con una X le aree di interesse):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865234375" w:line="240" w:lineRule="auto"/>
        <w:ind w:left="854.39987182617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Area 1 - Valutazione e qualità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20947265625" w:line="240" w:lineRule="auto"/>
        <w:ind w:left="854.39987182617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Area 2 - Comunicazione e documentazione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203369140625" w:line="240" w:lineRule="auto"/>
        <w:ind w:left="854.39987182617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Area 3 - Supporto alla didattica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1202392578125" w:line="240" w:lineRule="auto"/>
        <w:ind w:left="854.39987182617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 Area 4 - Rapporti con l’esterno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1962890625" w:line="240" w:lineRule="auto"/>
        <w:ind w:left="24.9600219726562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" w:line="240" w:lineRule="auto"/>
        <w:ind w:left="89.76005554199219" w:right="1748.00170898437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74747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la partecipazione alle seguenti iniziative di formazione e aggiornamento pregresse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" w:line="240" w:lineRule="auto"/>
        <w:ind w:left="89.76005554199219" w:right="1748.00170898437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3.239944458008" w:type="dxa"/>
        <w:jc w:val="left"/>
        <w:tblInd w:w="89.7600555419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13.239944458008"/>
        <w:tblGridChange w:id="0">
          <w:tblGrid>
            <w:gridCol w:w="10813.239944458008"/>
          </w:tblGrid>
        </w:tblGridChange>
      </w:tblGrid>
      <w:tr>
        <w:trPr>
          <w:cantSplit w:val="0"/>
          <w:trHeight w:val="2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76" w:lineRule="auto"/>
        <w:ind w:left="89.76005554199219" w:right="1748.001708984375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74747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svolto i seguenti incarichi pregressi:</w:t>
      </w:r>
    </w:p>
    <w:p w:rsidR="00000000" w:rsidDel="00000000" w:rsidP="00000000" w:rsidRDefault="00000000" w:rsidRPr="00000000" w14:paraId="0000001A">
      <w:pPr>
        <w:widowControl w:val="0"/>
        <w:spacing w:before="12.8" w:line="240" w:lineRule="auto"/>
        <w:ind w:left="89.76005554199219" w:right="1748.001708984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13.239944458008" w:type="dxa"/>
        <w:jc w:val="left"/>
        <w:tblInd w:w="89.7600555419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13.239944458008"/>
        <w:tblGridChange w:id="0">
          <w:tblGrid>
            <w:gridCol w:w="10813.239944458008"/>
          </w:tblGrid>
        </w:tblGridChange>
      </w:tblGrid>
      <w:tr>
        <w:trPr>
          <w:cantSplit w:val="0"/>
          <w:trHeight w:val="2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76" w:lineRule="auto"/>
        <w:ind w:left="0" w:right="1748.00170898437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76" w:lineRule="auto"/>
        <w:ind w:left="0" w:right="1748.00170898437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.76005554199219" w:right="1748.00170898437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.76005554199219" w:right="614.0380859375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74747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maturato le seguenti esperienze specifiche e progetti realizzati nell’area prescelta: </w:t>
      </w:r>
    </w:p>
    <w:p w:rsidR="00000000" w:rsidDel="00000000" w:rsidP="00000000" w:rsidRDefault="00000000" w:rsidRPr="00000000" w14:paraId="00000028">
      <w:pPr>
        <w:widowControl w:val="0"/>
        <w:spacing w:before="12.8" w:line="240" w:lineRule="auto"/>
        <w:ind w:left="89.76005554199219" w:right="1748.001708984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13.239944458008" w:type="dxa"/>
        <w:jc w:val="left"/>
        <w:tblInd w:w="89.7600555419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13.239944458008"/>
        <w:tblGridChange w:id="0">
          <w:tblGrid>
            <w:gridCol w:w="10813.239944458008"/>
          </w:tblGrid>
        </w:tblGridChange>
      </w:tblGrid>
      <w:tr>
        <w:trPr>
          <w:cantSplit w:val="0"/>
          <w:trHeight w:val="2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.76005554199219" w:right="614.0380859375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74747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possedere i seguenti titoli e competenze coerenti con l’incarico da attribuire: </w:t>
      </w:r>
    </w:p>
    <w:p w:rsidR="00000000" w:rsidDel="00000000" w:rsidP="00000000" w:rsidRDefault="00000000" w:rsidRPr="00000000" w14:paraId="00000034">
      <w:pPr>
        <w:widowControl w:val="0"/>
        <w:spacing w:before="12.8" w:line="240" w:lineRule="auto"/>
        <w:ind w:left="89.76005554199219" w:right="1748.001708984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13.239944458008" w:type="dxa"/>
        <w:jc w:val="left"/>
        <w:tblInd w:w="89.7600555419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13.239944458008"/>
        <w:tblGridChange w:id="0">
          <w:tblGrid>
            <w:gridCol w:w="10813.239944458008"/>
          </w:tblGrid>
        </w:tblGridChange>
      </w:tblGrid>
      <w:tr>
        <w:trPr>
          <w:cantSplit w:val="0"/>
          <w:trHeight w:val="2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7.354736328125" w:line="240" w:lineRule="auto"/>
        <w:ind w:left="168.9600372314453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Data, ________________________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207275390625" w:line="240" w:lineRule="auto"/>
        <w:ind w:left="0" w:right="2057.4420166015625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94091796875" w:line="240" w:lineRule="auto"/>
        <w:ind w:left="0" w:right="466.9628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</w:t>
      </w:r>
    </w:p>
    <w:sectPr>
      <w:pgSz w:h="16820" w:w="11900" w:orient="portrait"/>
      <w:pgMar w:bottom="826.1811023622045" w:top="566.9291338582677" w:left="566.9291338582677" w:right="431.8110236220479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